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1D" w:rsidRDefault="002C4B1D" w:rsidP="002C4B1D">
      <w:pPr>
        <w:shd w:val="clear" w:color="auto" w:fill="FFFFFF"/>
        <w:spacing w:after="195" w:line="240" w:lineRule="auto"/>
        <w:contextualSpacing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Муниципальное бюджетное учреждение культуры </w:t>
      </w:r>
    </w:p>
    <w:p w:rsidR="002C4B1D" w:rsidRDefault="002C4B1D" w:rsidP="002C4B1D">
      <w:pPr>
        <w:shd w:val="clear" w:color="auto" w:fill="FFFFFF"/>
        <w:spacing w:after="195" w:line="240" w:lineRule="auto"/>
        <w:contextualSpacing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«Централизованная библиотечная система города Мичуринска»</w:t>
      </w:r>
    </w:p>
    <w:p w:rsidR="002C4B1D" w:rsidRDefault="002C4B1D" w:rsidP="002C4B1D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2C4B1D" w:rsidRDefault="002C4B1D" w:rsidP="002C4B1D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2C4B1D" w:rsidRPr="002C4B1D" w:rsidRDefault="002C4B1D" w:rsidP="006C33B0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ПРИКАЗ</w:t>
      </w:r>
    </w:p>
    <w:p w:rsidR="002C4B1D" w:rsidRPr="002C4B1D" w:rsidRDefault="000E36FD" w:rsidP="002C4B1D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02.02</w:t>
      </w:r>
      <w:r w:rsid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8 г.</w:t>
      </w:r>
      <w:r w:rsidR="002C4B1D"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                  </w:t>
      </w:r>
      <w:r w:rsid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              </w:t>
      </w:r>
      <w:r w:rsidR="002C4B1D"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                                                                 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№ 14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г. Мичуринск</w:t>
      </w:r>
    </w:p>
    <w:p w:rsidR="002C4B1D" w:rsidRPr="002C4B1D" w:rsidRDefault="002C4B1D" w:rsidP="002C4B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Об утверждении Положения об анти</w:t>
      </w:r>
      <w:r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коррупционной политике  Муниципального бюджетного учреждения культуры «Централизованная библиотечная система города Мичуринска»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В соответствии с ч.1 ст. 13.3 Федерального закона от 25.12.2008 № 273-ФЗ «О противодействии коррупции», в целях повышения эффективности работы по пр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отиводействию коррупции в муниципальном бюджетном учреждении культуры «Централизованная библиотечная система города Мичуринска»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,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ПРИКАЗЫВАЮ: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1. Утвердить Положение об анти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коррупционной политике Муниципального бюджетного учреждения культуры «Централизованная библиотечная система города Мичуринска»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(далее - Антикоррупционная политика) согласно приложению.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2. Специалисту по 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кадрам </w:t>
      </w:r>
      <w:proofErr w:type="spellStart"/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Видановой</w:t>
      </w:r>
      <w:proofErr w:type="spellEnd"/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П.И.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довести до сведения всех работников Антикоррупционную политику под роспись.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2.1. Специалисту по 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кадрам </w:t>
      </w:r>
      <w:proofErr w:type="spellStart"/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Видановой</w:t>
      </w:r>
      <w:proofErr w:type="spellEnd"/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П.И.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обеспечить ознакомление при приеме на работу всех вновь поступающих работников под роспись с Антикоррупционной политикой, в целях поддержания их осведомленности в вопросах соблюдения норм антикоррупционного законодательства.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3. Комиссии по противодействию коррупции и замес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тителю директора Трушечкиной Е.В.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обеспечить обязательность соблюдения положений Антикоррупционной политики всеми сотрудниками 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4. </w:t>
      </w:r>
      <w:proofErr w:type="gramStart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Контроль за</w:t>
      </w:r>
      <w:proofErr w:type="gramEnd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5. Приказ вступает в силу со дня его подписания.</w:t>
      </w:r>
    </w:p>
    <w:p w:rsidR="000E36FD" w:rsidRDefault="000E36FD" w:rsidP="002C4B1D">
      <w:pPr>
        <w:shd w:val="clear" w:color="auto" w:fill="FFFFFF"/>
        <w:spacing w:before="195" w:after="195" w:line="240" w:lineRule="auto"/>
        <w:contextualSpacing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0E36FD" w:rsidRDefault="000E36FD" w:rsidP="002C4B1D">
      <w:pPr>
        <w:shd w:val="clear" w:color="auto" w:fill="FFFFFF"/>
        <w:spacing w:before="195" w:after="195" w:line="240" w:lineRule="auto"/>
        <w:contextualSpacing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6C33B0" w:rsidRDefault="002C4B1D" w:rsidP="002C4B1D">
      <w:pPr>
        <w:shd w:val="clear" w:color="auto" w:fill="FFFFFF"/>
        <w:spacing w:before="195" w:after="195" w:line="240" w:lineRule="auto"/>
        <w:contextualSpacing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contextualSpacing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                                    </w:t>
      </w:r>
      <w:r w:rsidR="006C33B0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Л.И. </w:t>
      </w:r>
      <w:proofErr w:type="gramStart"/>
      <w:r w:rsidR="006C33B0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Богословская</w:t>
      </w:r>
      <w:proofErr w:type="gramEnd"/>
    </w:p>
    <w:p w:rsidR="006C33B0" w:rsidRDefault="006C33B0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2C4B1D" w:rsidRPr="002C4B1D" w:rsidRDefault="002C4B1D" w:rsidP="006C33B0">
      <w:pPr>
        <w:shd w:val="clear" w:color="auto" w:fill="FFFFFF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Приложение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  <w:t>к п</w:t>
      </w:r>
      <w:r w:rsidR="000E36F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риказу№ 14</w:t>
      </w:r>
      <w:r w:rsidR="000E36F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  <w:t>от «02» февраля  2018 г.</w:t>
      </w:r>
    </w:p>
    <w:p w:rsidR="002C4B1D" w:rsidRPr="002C4B1D" w:rsidRDefault="002C4B1D" w:rsidP="006C33B0">
      <w:pPr>
        <w:shd w:val="clear" w:color="auto" w:fill="FFFFFF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УТВЕРЖДАЮ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  <w:t xml:space="preserve">Директор </w:t>
      </w:r>
      <w:r w:rsidR="006C33B0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</w:r>
      <w:r w:rsidR="006C33B0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_________________ Л.И. Богосл</w:t>
      </w:r>
      <w:r w:rsidR="000E36F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овская</w:t>
      </w:r>
      <w:r w:rsidR="000E36F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  <w:t>«___» ______________ 2018</w:t>
      </w:r>
    </w:p>
    <w:p w:rsidR="006C33B0" w:rsidRDefault="006C33B0" w:rsidP="006C33B0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2C4B1D" w:rsidRPr="002C4B1D" w:rsidRDefault="002C4B1D" w:rsidP="006C33B0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ПОЛОЖЕНИЕ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  <w:t>об анти</w:t>
      </w:r>
      <w:r w:rsidR="006C33B0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коррупционной политике </w:t>
      </w:r>
      <w:r w:rsidR="004E03B4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муниципального бюджетного учреждения культуры «Централизованная библиотечная система города Мичуринска»</w:t>
      </w:r>
    </w:p>
    <w:p w:rsidR="004E03B4" w:rsidRDefault="004E03B4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1. ОБЩИЕ ПОЛОЖЕНИЯ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1.1. Антикоррупционная политика (далее – По</w:t>
      </w:r>
      <w:r w:rsidR="000E36F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литика) </w:t>
      </w:r>
      <w:r w:rsidR="004E03B4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муниципального бюджетного учреждения культуры «Централизованная библиотечная система города Мичуринска»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(далее – Библиотека) является локальным актом Библиотеки и представляет собой комплекс взаимосвязанных принципов и конкретных мероприятий, направленных на профилактику и пресечение коррупционных правонарушений в деятельности Библиотеки.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</w:t>
      </w:r>
      <w:r w:rsidR="004E03B4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.2. Антикоррупционная политика муниципального бюджетного учреждения культуры «Централизованная библиотечная система города Мичуринска»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разработана на основании: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Федерального закона №273-ФЗ от 25 декабря 2008 г. «О противодействии коррупции»;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Методических рекомендаций по разработке и принятию организациями мер по предупреждению и противодействию коррупции.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2. ЦЕЛИ И ЗАДАЧИ АНТИКОРРУПЦИОННОЙ ПОЛИТИКИ БИБЛИОТЕКИ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Политика отражает приверженность Библиотеки и ее руководства этическим стандартам при реализации уставных задач для совершенствования нравственной основы, следования лучшим практикам управления.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2.1. Цели Политики:</w:t>
      </w:r>
    </w:p>
    <w:p w:rsidR="002C4B1D" w:rsidRPr="002C4B1D" w:rsidRDefault="002C4B1D" w:rsidP="002C4B1D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формирование у работников и иных лиц единообразного понимания позиции Библиотеки о неприятии коррупции в любых формах и проявлениях;</w:t>
      </w:r>
    </w:p>
    <w:p w:rsidR="002C4B1D" w:rsidRPr="002C4B1D" w:rsidRDefault="002C4B1D" w:rsidP="002C4B1D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минимизация рисков вовлечения работников Библиотеки, независимо от занимаемой должности, в коррупционную деятельность;</w:t>
      </w:r>
    </w:p>
    <w:p w:rsidR="002C4B1D" w:rsidRPr="002C4B1D" w:rsidRDefault="002C4B1D" w:rsidP="002C4B1D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 xml:space="preserve"> разъяснение основных требований антикоррупционного законодательства Российской Федерации, которые могут применяться в Библиотеке;</w:t>
      </w:r>
    </w:p>
    <w:p w:rsidR="002C4B1D" w:rsidRPr="002C4B1D" w:rsidRDefault="002C4B1D" w:rsidP="002C4B1D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поддержание деловой репутации Библиотеки на должном уровне.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2.2. Задачи Политики:</w:t>
      </w:r>
    </w:p>
    <w:p w:rsidR="002C4B1D" w:rsidRPr="002C4B1D" w:rsidRDefault="002C4B1D" w:rsidP="004E03B4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информирование работников Библиотеки о нормативно-правовом обеспечении</w:t>
      </w:r>
      <w:r w:rsidR="004E03B4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работы по противодействию коррупции и ответственности за совершение коррупционных правонарушений;</w:t>
      </w:r>
    </w:p>
    <w:p w:rsidR="002C4B1D" w:rsidRPr="002C4B1D" w:rsidRDefault="002C4B1D" w:rsidP="002C4B1D">
      <w:pPr>
        <w:numPr>
          <w:ilvl w:val="0"/>
          <w:numId w:val="3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определение основных принципов противодействия коррупции в Библиотеке; внедрение в практику работы Библиотеки принципов и требований антикоррупционной политики, ключевых норм антикоррупционного законодательства, а также мероприят</w:t>
      </w:r>
      <w:r w:rsidR="000E36F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ий по предотвращению коррупции.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3. ПОНЯТИЯ И ОПРЕДЕЛЕНИЯ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В настоящем документе используются следующие понятия и определения: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proofErr w:type="gramStart"/>
      <w:r w:rsidRPr="002C4B1D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Коррупция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– злоупотребление служебным положением, дата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дек. 2008 г. №273-ФЗ «О противодействии коррупции»).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Противодействие коррупции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№273 –ФЗ от 25 дек. 2008 г. «О противодействии коррупции»).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Коррупционное правонарушение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– деяние, обладающее признаками коррупции, за которые нормативно-правовым актом предусмотрена гражданско-правовая, дисциплинарная, административная или уголовная ответственность.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Предупреждение коррупции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– деятельность по антикоррупционной политике, направленная на выявление, изучение, ограничение либо устранение явлений, порождающих коррупционные правонарушения или способствующие их распространению.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Организация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- юридическое лицо независимо от формы собственности, организационно-правовой формы и отраслевой принадлежности.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lastRenderedPageBreak/>
        <w:t>Контрагент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– любое российское или иностранное юридическое, или физическое лицо, с которым организация вступает в договорные отношения, за исключением трудовых отношений.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proofErr w:type="gramStart"/>
      <w:r w:rsidRPr="002C4B1D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Конфликт интересов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которой он</w:t>
      </w:r>
      <w:proofErr w:type="gramEnd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является.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Личная заинтересованность работника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– заинтересованность работника, связанная с возможностью получения работником при исполнении должностных обязанностей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proofErr w:type="gramStart"/>
      <w:r w:rsidRPr="002C4B1D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Взятка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proofErr w:type="gramStart"/>
      <w:r w:rsidRPr="002C4B1D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Коммерческий подкуп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proofErr w:type="spellStart"/>
      <w:r w:rsidRPr="002C4B1D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Комплаенс</w:t>
      </w:r>
      <w:proofErr w:type="spellEnd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-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</w:r>
    </w:p>
    <w:p w:rsidR="000E36FD" w:rsidRDefault="000E36F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0E36FD" w:rsidRDefault="000E36F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4. ОСНОВНЫЕ ПРИНЦИПЫ АНТИКОРРУПЦИОННОЙ ПОЛИТИКИ БИБЛИОТЕКИ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4.1. Антикоррупционная политика Библиотеки основывается на следующих ключевых принципах:</w:t>
      </w:r>
    </w:p>
    <w:p w:rsidR="002C4B1D" w:rsidRPr="002C4B1D" w:rsidRDefault="002C4B1D" w:rsidP="002C4B1D">
      <w:pPr>
        <w:numPr>
          <w:ilvl w:val="0"/>
          <w:numId w:val="4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принцип соответствия Политики Библиотеки действующему законодательству Российской Федерации и общепринятым нормам поведения;</w:t>
      </w:r>
    </w:p>
    <w:p w:rsidR="002C4B1D" w:rsidRPr="002C4B1D" w:rsidRDefault="002C4B1D" w:rsidP="002C4B1D">
      <w:pPr>
        <w:numPr>
          <w:ilvl w:val="0"/>
          <w:numId w:val="4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принцип личного примера руководства;</w:t>
      </w:r>
    </w:p>
    <w:p w:rsidR="002C4B1D" w:rsidRPr="002C4B1D" w:rsidRDefault="002C4B1D" w:rsidP="002C4B1D">
      <w:pPr>
        <w:numPr>
          <w:ilvl w:val="0"/>
          <w:numId w:val="4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принцип вовлеченности работников в антикоррупционную деятельность;</w:t>
      </w:r>
    </w:p>
    <w:p w:rsidR="002C4B1D" w:rsidRPr="002C4B1D" w:rsidRDefault="002C4B1D" w:rsidP="002C4B1D">
      <w:pPr>
        <w:numPr>
          <w:ilvl w:val="0"/>
          <w:numId w:val="4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принцип эффективности антикоррупционных процедур;</w:t>
      </w:r>
    </w:p>
    <w:p w:rsidR="002C4B1D" w:rsidRPr="002C4B1D" w:rsidRDefault="002C4B1D" w:rsidP="002C4B1D">
      <w:pPr>
        <w:numPr>
          <w:ilvl w:val="0"/>
          <w:numId w:val="4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принцип открытости деятельности;</w:t>
      </w:r>
    </w:p>
    <w:p w:rsidR="002C4B1D" w:rsidRPr="002C4B1D" w:rsidRDefault="002C4B1D" w:rsidP="002C4B1D">
      <w:pPr>
        <w:numPr>
          <w:ilvl w:val="0"/>
          <w:numId w:val="4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принцип </w:t>
      </w:r>
      <w:proofErr w:type="gramStart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контроля за</w:t>
      </w:r>
      <w:proofErr w:type="gramEnd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исполнением антикоррупционных процедур.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5. ОБЛАСТЬ ПРИМЕНЕНИЯ ПОЛИТИКИ И КРУГ ЛИЦ, ПОПАДАЮЩИХ ПОД ЕЕ ДЕЙСТВИЕ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5.1. Основным кругом лиц, попадающих под действие Политики, являются работники Библиотеки вне зависимости от занимаемой должности и выполняемых функций.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5.2. Действие Политики распространяется на физических и (или) юридических лиц,</w:t>
      </w:r>
      <w:r w:rsidR="000E36F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с 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которыми Библиотека вступает в договорные отношения.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6. ОБЯЗАННОСТИ РАБОТНИКОВ БИБЛИОТЕКИ ПО ПРЕДУПРЕЖДЕНИЮ И ПРОТИВОДЕЙСТВИЮ КОРРУПЦИИ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6.1. Работники библиотеки в связи с исполнением своих трудовых обязанностей должны:</w:t>
      </w:r>
    </w:p>
    <w:p w:rsidR="002C4B1D" w:rsidRPr="002C4B1D" w:rsidRDefault="002C4B1D" w:rsidP="002C4B1D">
      <w:pPr>
        <w:numPr>
          <w:ilvl w:val="0"/>
          <w:numId w:val="5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воздерживаться от совершения и (или) участия в совершении коррупционных правонарушений в интересах или от имени Библиотеки;</w:t>
      </w:r>
    </w:p>
    <w:p w:rsidR="002C4B1D" w:rsidRPr="002C4B1D" w:rsidRDefault="002C4B1D" w:rsidP="002C4B1D">
      <w:pPr>
        <w:numPr>
          <w:ilvl w:val="0"/>
          <w:numId w:val="5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воздерживаться от поведения, которое может быть истолковано окружающими как готовность совершать, или участвовать в совершении коррупционного правонарушения в интересах или от имени Библиотеки;</w:t>
      </w:r>
    </w:p>
    <w:p w:rsidR="002C4B1D" w:rsidRPr="002C4B1D" w:rsidRDefault="002C4B1D" w:rsidP="002C4B1D">
      <w:pPr>
        <w:numPr>
          <w:ilvl w:val="0"/>
          <w:numId w:val="5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7. ОТВЕТСТВЕННОСТЬ ЗА КОРРУПЦИОННЫЕ ПРАВОНАРУШЕНИЯ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7.1. 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ответственность, установленную статьей 13 Федерального закона «О противодействии коррупции», в соответствии с законодательством Российской Федерации.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7.2. Привлечение работника к дисциплинарной ответственности может осуществляться в соответствии с Трудовым кодексом Российской Федерации (далее – ТК РФ).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7.3. </w:t>
      </w:r>
      <w:proofErr w:type="gramStart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Согласно статье 192 ТК РФ к дисциплинарным взысканиям относится увольнение работника по основаниям, предусмотренным пунктами 5.6, 9, 10 части первой статьи 81, пунктом 1 статьи 336, а также пунктами 7, 7.1 части первой статьи 81 ТК РФ в случаях, когда работник в связи с исполнением им трудовых обязанностей совершает действия, дающие основания для утраты доверия.</w:t>
      </w:r>
      <w:proofErr w:type="gramEnd"/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7.4. Трудовой </w:t>
      </w:r>
      <w:proofErr w:type="gramStart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договор</w:t>
      </w:r>
      <w:proofErr w:type="gramEnd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может быть расторгнут, в том числе в следующих случаях: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proofErr w:type="gramStart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однократного грубого нарушения работником трудовых обязанностей, выразившегося в охраняемой законом тайны, ставшей известной работнику в связи с исполнением им трудовых обязанностей, в том числе разглашении персональных данных другого работника (подпункт «в» пункта 6 статьи 81 ТК РФ);</w:t>
      </w:r>
      <w:proofErr w:type="gramEnd"/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принятия необоснованного решения руководителем организации,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однократного грубого нарушения руководителем организации, его заместителями своих трудовых обязанностей (пункт 10 части первой статьи 81 ТК РФ).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8.НАПРАВЛЕНИЯ РАБОТЫ И АНТИКОРРУПЦИРННЫЕ МЕРОПРИЯТИЯ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8.1. Нормативное обеспечение, закрепление стандартов поведения. Для исполнения данного направления работы осуществляются следующие мероприятия: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разработка и принятие Кодекса корпоративной этики и служебног</w:t>
      </w:r>
      <w:r w:rsidR="004E03B4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о поведения работников муниципального бюджетного учреждения культуры «Централизованная библиотечная система города Мичуринска»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размещение в договорах, связанных с хозяйственной деятельностью Библиотеки стандартной антикоррупционной оговорки.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8.2. Обучение и информирование работников. Для исполнения данного направления работы осуществляются следующие мероприятия: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- оказание работникам консультационной помощи по вопросам, связанным с применением на практике Кодекса корпоративной этики;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проведение обучающих мероприятий по вопросам профилактики и противодействия коррупции.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8.3. Организация антикоррупционного образования и просвещения пользователей</w:t>
      </w:r>
      <w:r w:rsidR="000E36F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Библиотеки. Для исполнения данного направления работы осуществляются следующие мероприятия: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комплектование фонда законодательных, нормативных, учебных материалов;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проведение информационно – просветительных мероприятий.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8.4. Обеспечение системы внутреннего контроля Библиотеки требованиям антикоррупционной политики. Для исполнения данного направления работы осуществляются следующие мероприятия: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- осуществление внутреннего </w:t>
      </w:r>
      <w:proofErr w:type="gramStart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контроля за</w:t>
      </w:r>
      <w:proofErr w:type="gramEnd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хозяйственными операциями, целевым и экономически эффективным расходованием денежных средств, документированием операций хозяйственной деятельности;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- осуществление </w:t>
      </w:r>
      <w:proofErr w:type="gramStart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контроля за</w:t>
      </w:r>
      <w:proofErr w:type="gramEnd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закупочной деятельностью;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осуществление внутреннего контроля ведения первичного бухгалтерского учета;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- осуществление </w:t>
      </w:r>
      <w:proofErr w:type="gramStart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контроля за</w:t>
      </w:r>
      <w:proofErr w:type="gramEnd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правильным заполнением трудовых книжек, выдачей справок о стаже работы, хранением личных дел, персональных данных работников;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отчет директора библиотеки о целевом использовании бюджета и внебюджетных средств.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8.5. Меры </w:t>
      </w:r>
      <w:proofErr w:type="gramStart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по предупреждению коррупции при взаимодействии с организациями-контрагентами в целях снижения риска вовлечения Библиотеки в коррупционную деятельность</w:t>
      </w:r>
      <w:proofErr w:type="gramEnd"/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 Для исполнения данного направления работы осуществляется сбор и анализ находящихся в открытом доступе сведений о потенциальных организациях – контрагентах: их репутации в деловых кругах, длительности деятельности на рынке услуг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9. ДОЛЖНОСТНЫЕ ЛИЦА БИБЛИОТЕКИ, ОТВЕТСТВЕННЫЕ ЗА РЕАЛИЗАЦИЮ ПОЛИТИКИ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9.1. За организацию всех мероприятий, направленных на реализацию принципов и требований Политики, включая назначение работников, ответственных за разработку антикоррупционных мероприятий, их исполнение отвечает директор Библиотеки.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9.2. Обязанности работников, ответственных за разработку и исполнение антикоррупционных мероприятий (членов Комиссии по пр</w:t>
      </w:r>
      <w:r w:rsidR="004E03B4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отиводействию коррупции в муниципальном бюджетном учреждении культуры «Централизованная библиотечная система города Мичури</w:t>
      </w:r>
      <w:r w:rsidR="000E36F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н</w:t>
      </w:r>
      <w:r w:rsidR="004E03B4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ска»)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: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разработка и представление на утверждение директору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организация проведения оценки коррупционных рисков;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организация заполнения и рассмотрения деклараций о конфликте интересов;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10. ЗАКЛЮЧИТЕЛЬНЫЕ ПОЛОЖЕНИЯ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</w:t>
      </w:r>
      <w:r w:rsidR="004E03B4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0.1. Утвержденная директором муниципального бюджетного учреждения культуры «Централизованная библиотечная система города Мичуринска»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Антикоррупционная политика в обязательном порядке должна применяться в деятельности Библиотеки.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10.2. Гарантом выполнения в Библиотеке антикоррупционных правил и процедур</w:t>
      </w:r>
      <w:r w:rsidR="004E03B4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</w:t>
      </w: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выступает директор.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10.3. Утвержденная Политика доводится до сведения всех работников Библиотеки, в том числе принимаемых на работу.</w:t>
      </w:r>
    </w:p>
    <w:p w:rsidR="002C4B1D" w:rsidRPr="002C4B1D" w:rsidRDefault="002C4B1D" w:rsidP="002C4B1D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2C4B1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10.4. Обеспечивается возможность беспрепятственного доступа работников к тексту Политики путем размещения его на сайте Библиотеки.</w:t>
      </w:r>
    </w:p>
    <w:p w:rsidR="0090007A" w:rsidRDefault="0090007A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AF" w:rsidRPr="005D21AF" w:rsidRDefault="005D21AF" w:rsidP="005D21AF">
      <w:pPr>
        <w:shd w:val="clear" w:color="auto" w:fill="FFFFFF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5D21AF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УТВЕРЖДАЮ</w:t>
      </w:r>
      <w:r w:rsidRPr="005D21AF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  <w:t xml:space="preserve">Директор 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  <w:t>______________ Л.И. Бого</w:t>
      </w:r>
      <w:r w:rsidR="000E36F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словская</w:t>
      </w:r>
      <w:r w:rsidR="000E36F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  <w:t>«___» ____________ 2018</w:t>
      </w:r>
      <w:r w:rsidRPr="005D21AF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г.</w:t>
      </w:r>
    </w:p>
    <w:p w:rsidR="000E36FD" w:rsidRDefault="000E36FD" w:rsidP="005D21AF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</w:r>
      <w:r w:rsidR="005D21AF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муниципального бюджетного учреждения культуры </w:t>
      </w:r>
    </w:p>
    <w:p w:rsidR="005D21AF" w:rsidRPr="005D21AF" w:rsidRDefault="005D21AF" w:rsidP="005D21AF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«Централизованная библиотечная система города Мичуринска</w:t>
      </w:r>
      <w:r w:rsidRPr="005D21AF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по п</w:t>
      </w:r>
      <w:r w:rsidR="000E36FD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ротиводействию коррупции на 2018-2019</w:t>
      </w:r>
      <w:r w:rsidRPr="005D21AF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гг.</w:t>
      </w:r>
    </w:p>
    <w:tbl>
      <w:tblPr>
        <w:tblW w:w="10774" w:type="dxa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380"/>
        <w:gridCol w:w="2126"/>
        <w:gridCol w:w="2268"/>
      </w:tblGrid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b/>
                <w:bCs/>
                <w:color w:val="103442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b/>
                <w:bCs/>
                <w:color w:val="103442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b/>
                <w:bCs/>
                <w:color w:val="103442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титель директора  Трушечкина Е.В.</w:t>
            </w:r>
          </w:p>
        </w:tc>
      </w:tr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1.2. Рассмотрение вопросов исполнения законодательства в области противодействия коррупции на совещаниях при директоре;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Замес</w:t>
            </w:r>
            <w:r w:rsidR="00AC4C2B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титель директора </w:t>
            </w:r>
          </w:p>
          <w:p w:rsidR="00AC4C2B" w:rsidRP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Трушечкина Е.В.</w:t>
            </w:r>
          </w:p>
        </w:tc>
      </w:tr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1.3. Приведе</w:t>
            </w:r>
            <w:r w:rsidR="00AC4C2B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ние локальных нормативных актов МБУК «ЦБС г. Мичуринска»</w:t>
            </w: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 в соответствие с требованиями законодательства о противодействии коррупции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0E36FD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 февраль 2018</w:t>
            </w:r>
            <w:r w:rsidR="005D21AF"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Директор  </w:t>
            </w:r>
          </w:p>
          <w:p w:rsidR="00AC4C2B" w:rsidRP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Богословская Л.И.</w:t>
            </w:r>
          </w:p>
        </w:tc>
      </w:tr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1.4. Назначение лиц, ответственных за осуществление мероприятий по профилактике и противодействию коррупции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0E36FD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февраль  2018</w:t>
            </w:r>
            <w:r w:rsidR="005D21AF"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Default="000E36FD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Директор </w:t>
            </w:r>
          </w:p>
          <w:p w:rsidR="000E36FD" w:rsidRPr="005D21AF" w:rsidRDefault="000E36FD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Л.И. Богословская</w:t>
            </w:r>
          </w:p>
        </w:tc>
      </w:tr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1.5. Организация взаимодействия с правоохранительными органами по противодействию коррупции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Замес</w:t>
            </w:r>
            <w:r w:rsidR="00AC4C2B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титель директора </w:t>
            </w:r>
          </w:p>
          <w:p w:rsidR="00AC4C2B" w:rsidRP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Трушечкина  Е.В.</w:t>
            </w:r>
          </w:p>
        </w:tc>
      </w:tr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1.6. Размещение на официальном сайте и информационных стендах учреждения нормативно-правовых и локальных актов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0E36FD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февраль  2018</w:t>
            </w:r>
            <w:r w:rsidR="005D21AF"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Замес</w:t>
            </w:r>
            <w:r w:rsidR="00AC4C2B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титель директора </w:t>
            </w:r>
          </w:p>
          <w:p w:rsidR="00AC4C2B" w:rsidRP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Трушечкина Е.В.</w:t>
            </w:r>
          </w:p>
        </w:tc>
      </w:tr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1.7. Размещение на стендах телефонов горячих линий по борьбе с коррупцией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0E36FD" w:rsidP="000E36FD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февраль </w:t>
            </w:r>
            <w:r w:rsidR="00AC4C2B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8</w:t>
            </w:r>
            <w:r w:rsidR="005D21AF"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Замес</w:t>
            </w:r>
            <w:r w:rsidR="00AC4C2B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титель директора</w:t>
            </w:r>
          </w:p>
          <w:p w:rsidR="00AC4C2B" w:rsidRP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Трушечкина Е.В.</w:t>
            </w:r>
          </w:p>
        </w:tc>
      </w:tr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1.8. Осуществление личного приема граждан администрацией учреждения по вопросам проявления коррупции и правонарушений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Директор </w:t>
            </w:r>
          </w:p>
          <w:p w:rsidR="00AC4C2B" w:rsidRP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Богословская Л.И. </w:t>
            </w:r>
          </w:p>
        </w:tc>
      </w:tr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1.9. Проведение методических часов с сотрудниками учреждения по профилактике и противодействию коррупции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Заведующая методическим отделом </w:t>
            </w:r>
          </w:p>
          <w:p w:rsidR="00AC4C2B" w:rsidRP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lastRenderedPageBreak/>
              <w:t>Котлярова А.Б.</w:t>
            </w:r>
          </w:p>
        </w:tc>
      </w:tr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lastRenderedPageBreak/>
              <w:t>1.10. Осуществление контроля финансово-хозяйственной деятельности учреждения в целях предупреждения коррупции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Главный бухгалтер </w:t>
            </w:r>
          </w:p>
          <w:p w:rsidR="00AC4C2B" w:rsidRP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Трошева Т.Л.</w:t>
            </w:r>
          </w:p>
        </w:tc>
      </w:tr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1.11. Осуществления </w:t>
            </w:r>
            <w:proofErr w:type="gramStart"/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 соблюдением требований, установленных ФЗ №44-ФЗ «О размещении заказов на поставки товаров, выполнении работ, оказание услуг для государственных и муниципальных нужд»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Замес</w:t>
            </w:r>
            <w:r w:rsidR="00AC4C2B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титель директора </w:t>
            </w:r>
          </w:p>
          <w:p w:rsidR="00AC4C2B" w:rsidRP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Трушечкина Е.В.</w:t>
            </w:r>
          </w:p>
        </w:tc>
      </w:tr>
      <w:tr w:rsidR="005D21AF" w:rsidRPr="005D21AF" w:rsidTr="00AC4C2B"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1.12. Осуществление </w:t>
            </w:r>
            <w:proofErr w:type="gramStart"/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 обеспечением сохранности имущества, целевого и эффективного использования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P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21AF" w:rsidRDefault="005D21AF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 w:rsidRPr="005D21AF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Заместите</w:t>
            </w:r>
            <w:r w:rsidR="00AC4C2B"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 xml:space="preserve">ль директора по АХЧ </w:t>
            </w:r>
          </w:p>
          <w:p w:rsidR="00AC4C2B" w:rsidRPr="005D21AF" w:rsidRDefault="00AC4C2B" w:rsidP="005D21AF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  <w:t>Назаров В.А.</w:t>
            </w:r>
          </w:p>
        </w:tc>
      </w:tr>
    </w:tbl>
    <w:p w:rsidR="005D21AF" w:rsidRDefault="005D21AF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Default="00463A82" w:rsidP="002C4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82" w:rsidRPr="00463A82" w:rsidRDefault="00463A82" w:rsidP="00463A82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Муниципальное бюджетное учреждение культуры «Централизованная библиотечная система города Мичуринска»</w:t>
      </w:r>
    </w:p>
    <w:p w:rsidR="00463A82" w:rsidRPr="00463A82" w:rsidRDefault="00463A82" w:rsidP="00463A82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ПРИКАЗ</w:t>
      </w:r>
    </w:p>
    <w:p w:rsidR="00463A82" w:rsidRPr="00463A82" w:rsidRDefault="00463A82" w:rsidP="00463A82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463A82" w:rsidRPr="00463A82" w:rsidRDefault="000E36FD" w:rsidP="00463A82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02.02.2018 г.</w:t>
      </w:r>
      <w:r w:rsidR="00463A82"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                                             </w:t>
      </w:r>
      <w:r w:rsid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                        </w:t>
      </w:r>
      <w:r w:rsidR="00463A82"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№ 15</w:t>
      </w:r>
    </w:p>
    <w:p w:rsidR="00463A82" w:rsidRPr="00463A82" w:rsidRDefault="00463A82" w:rsidP="00463A82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г. Мичуринск</w:t>
      </w:r>
    </w:p>
    <w:p w:rsidR="00463A82" w:rsidRPr="00463A82" w:rsidRDefault="00463A82" w:rsidP="00463A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 xml:space="preserve">О создании комиссии по противодействию коррупции в </w:t>
      </w:r>
      <w:r>
        <w:rPr>
          <w:rFonts w:ascii="Times New Roman" w:eastAsia="Times New Roman" w:hAnsi="Times New Roman" w:cs="Times New Roman"/>
          <w:i/>
          <w:iCs/>
          <w:color w:val="103442"/>
          <w:sz w:val="28"/>
          <w:szCs w:val="28"/>
          <w:lang w:eastAsia="ru-RU"/>
        </w:rPr>
        <w:t>МБУК «ЦБС г. Мичуринска»</w:t>
      </w:r>
    </w:p>
    <w:p w:rsidR="00463A82" w:rsidRPr="00463A82" w:rsidRDefault="00463A82" w:rsidP="00463A82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Руководствуясь статьей 13.3 Федерального закона от 25 декабря 2008 года № 273-ФЗ «О противодействии коррупции» и в целях принятия мер по предупреждению коррупции в 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,</w:t>
      </w:r>
    </w:p>
    <w:p w:rsidR="00463A82" w:rsidRPr="00463A82" w:rsidRDefault="00463A82" w:rsidP="00463A82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ПРИКАЗЫВАЮ: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1. Создать комиссию по противодейств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ию коррупции в 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, в следующем составе: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Председатель комис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сии –  Богословская Любовь Ивановна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, директор.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– Трушечкина Елена Владимировна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, заместитель директора.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Секретарь комис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сии – </w:t>
      </w:r>
      <w:proofErr w:type="spellStart"/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Виданова</w:t>
      </w:r>
      <w:proofErr w:type="spellEnd"/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Полина Игоревна, специалист по кадра</w:t>
      </w:r>
      <w:r w:rsidR="005907A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Члены комиссии: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Назаров Валерий Анатольевич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– заместитель директора по АХЧ;</w:t>
      </w:r>
    </w:p>
    <w:p w:rsid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Котлярова Алла Борисовна  – заведующая 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методическим отделом;</w:t>
      </w:r>
    </w:p>
    <w:p w:rsidR="000E36FD" w:rsidRPr="00463A82" w:rsidRDefault="000E36FD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Григорьева Светлана Игоревна – заместитель директора, заведующая ЦДБ</w:t>
      </w:r>
      <w:r w:rsidR="005907A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2. Утвердить Положение о комиссии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по противодействию коррупции  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согласно приложению № 1.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3. </w:t>
      </w:r>
      <w:proofErr w:type="gramStart"/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Контроль за</w:t>
      </w:r>
      <w:proofErr w:type="gramEnd"/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4. Настоящий приказ вступает в силу со дня его принятия, подлежит официальному опубликованию и 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размещению на официальном сайте 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</w:t>
      </w:r>
    </w:p>
    <w:p w:rsidR="005907A3" w:rsidRDefault="005907A3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5907A3" w:rsidRPr="00463A82" w:rsidRDefault="005907A3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463A82" w:rsidRDefault="00463A82" w:rsidP="00463A82">
      <w:pPr>
        <w:shd w:val="clear" w:color="auto" w:fill="FFFFFF"/>
        <w:spacing w:before="195" w:after="195" w:line="240" w:lineRule="auto"/>
        <w:contextualSpacing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Директор </w:t>
      </w:r>
    </w:p>
    <w:p w:rsidR="005907A3" w:rsidRDefault="00463A82" w:rsidP="005907A3">
      <w:pPr>
        <w:shd w:val="clear" w:color="auto" w:fill="FFFFFF"/>
        <w:spacing w:before="195" w:after="195" w:line="240" w:lineRule="auto"/>
        <w:contextualSpacing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                                  Л.И. </w:t>
      </w:r>
      <w:proofErr w:type="gramStart"/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Богословская</w:t>
      </w:r>
      <w:proofErr w:type="gramEnd"/>
    </w:p>
    <w:p w:rsidR="00463A82" w:rsidRPr="00463A82" w:rsidRDefault="00463A82" w:rsidP="005907A3">
      <w:pPr>
        <w:shd w:val="clear" w:color="auto" w:fill="FFFFFF"/>
        <w:spacing w:before="195" w:after="195" w:line="240" w:lineRule="auto"/>
        <w:contextualSpacing/>
        <w:jc w:val="right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Приложение № 1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  <w:t>УТВЕРЖДЕНО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  <w:t>приказом директора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="005907A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br/>
        <w:t>от «02» февраля  2018 года № 15</w:t>
      </w:r>
    </w:p>
    <w:p w:rsidR="005907A3" w:rsidRDefault="005907A3" w:rsidP="00463A82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</w:pPr>
    </w:p>
    <w:p w:rsidR="00463A82" w:rsidRPr="00463A82" w:rsidRDefault="00463A82" w:rsidP="00463A82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ПОЛОЖЕНИЕ</w:t>
      </w: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br/>
        <w:t>о комиссии по противодействию коррупции</w:t>
      </w:r>
      <w:r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br/>
        <w:t xml:space="preserve">в муниципальном </w:t>
      </w: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 xml:space="preserve"> бюджетном учреждении культуры</w:t>
      </w: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«Централизованная библиотечная система города Мичуринска»</w:t>
      </w:r>
    </w:p>
    <w:p w:rsidR="00463A82" w:rsidRPr="00463A82" w:rsidRDefault="00463A82" w:rsidP="00463A82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1. Общие положения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1.1. Настоящее Положение определяет порядок деятельности, задачи и компетенцию Комиссии по противодействию коррупции (далее — Комиссия) в </w:t>
      </w:r>
      <w:r w:rsidR="00C24DD3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муниципальном бюджетном учреждении культуры «Централизованная библиотечная система города Мичуринска»</w:t>
      </w: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 xml:space="preserve"> (далее 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– 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).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по</w:t>
      </w:r>
      <w:proofErr w:type="gramEnd"/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:</w:t>
      </w:r>
    </w:p>
    <w:p w:rsidR="00463A82" w:rsidRPr="00463A82" w:rsidRDefault="00463A82" w:rsidP="00C24DD3">
      <w:pPr>
        <w:numPr>
          <w:ilvl w:val="0"/>
          <w:numId w:val="6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выявлению и устранению причин и условий, порождающих коррупцию;</w:t>
      </w:r>
    </w:p>
    <w:p w:rsidR="00463A82" w:rsidRPr="00463A82" w:rsidRDefault="00463A82" w:rsidP="00C24DD3">
      <w:pPr>
        <w:numPr>
          <w:ilvl w:val="0"/>
          <w:numId w:val="6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выработке оптимальных механизмов защиты от проникновения коррупции в 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, снижению в ней коррупционных рисков;</w:t>
      </w:r>
    </w:p>
    <w:p w:rsidR="00463A82" w:rsidRPr="00463A82" w:rsidRDefault="00463A82" w:rsidP="00C24DD3">
      <w:pPr>
        <w:numPr>
          <w:ilvl w:val="0"/>
          <w:numId w:val="6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созданию единой системы мониторинга и информирования сотрудников по проблемам коррупции;</w:t>
      </w:r>
    </w:p>
    <w:p w:rsidR="00463A82" w:rsidRPr="00463A82" w:rsidRDefault="00463A82" w:rsidP="00C24DD3">
      <w:pPr>
        <w:numPr>
          <w:ilvl w:val="0"/>
          <w:numId w:val="6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антикоррупционной пропаганде и воспитанию;</w:t>
      </w:r>
    </w:p>
    <w:p w:rsidR="00463A82" w:rsidRPr="00463A82" w:rsidRDefault="00463A82" w:rsidP="00C24DD3">
      <w:pPr>
        <w:numPr>
          <w:ilvl w:val="0"/>
          <w:numId w:val="6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привлечению общественности и СМИ к сотрудничеству по вопросам противодействия коррупции в целях выработки у работников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1.3. Для целей настоящего Положения применяются следующие понятия и определения: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i/>
          <w:iCs/>
          <w:color w:val="103442"/>
          <w:sz w:val="28"/>
          <w:szCs w:val="28"/>
          <w:lang w:eastAsia="ru-RU"/>
        </w:rPr>
        <w:t>Коррупция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—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i/>
          <w:iCs/>
          <w:color w:val="103442"/>
          <w:sz w:val="28"/>
          <w:szCs w:val="28"/>
          <w:lang w:eastAsia="ru-RU"/>
        </w:rPr>
        <w:t>Противодействие коррупции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 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i/>
          <w:iCs/>
          <w:color w:val="103442"/>
          <w:sz w:val="28"/>
          <w:szCs w:val="28"/>
          <w:lang w:eastAsia="ru-RU"/>
        </w:rPr>
        <w:t>Коррупционное правонарушение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—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i/>
          <w:iCs/>
          <w:color w:val="103442"/>
          <w:sz w:val="28"/>
          <w:szCs w:val="28"/>
          <w:lang w:eastAsia="ru-RU"/>
        </w:rPr>
        <w:t>Субъекты антикоррупционной политики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 —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</w:t>
      </w:r>
      <w:r w:rsidR="005907A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субъектами антикоррупционной политики являются:</w:t>
      </w:r>
    </w:p>
    <w:p w:rsidR="00463A82" w:rsidRPr="00463A82" w:rsidRDefault="00463A82" w:rsidP="00C24DD3">
      <w:pPr>
        <w:numPr>
          <w:ilvl w:val="0"/>
          <w:numId w:val="7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коллектив, обслуживающий персонал;</w:t>
      </w:r>
    </w:p>
    <w:p w:rsidR="00463A82" w:rsidRPr="00463A82" w:rsidRDefault="00463A82" w:rsidP="00C24DD3">
      <w:pPr>
        <w:numPr>
          <w:ilvl w:val="0"/>
          <w:numId w:val="7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физические и юридические лица, заинтересованные в качественном оказании услуг.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i/>
          <w:iCs/>
          <w:color w:val="103442"/>
          <w:sz w:val="28"/>
          <w:szCs w:val="28"/>
          <w:lang w:eastAsia="ru-RU"/>
        </w:rPr>
        <w:t>Субъекты коррупционных правонарушений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—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i/>
          <w:iCs/>
          <w:color w:val="103442"/>
          <w:sz w:val="28"/>
          <w:szCs w:val="28"/>
          <w:lang w:eastAsia="ru-RU"/>
        </w:rPr>
        <w:t>Предупреждение коррупции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 —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1.4. Комиссия в своей деятельности руководствуется Конституцией Российской Федерации, действующим законодательством Р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Ф и Тамбовской области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, нормативными актам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и управления по развитию культуры и спорта администрации города Мичуринска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, Уставом 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, нормативно-правовыми актами 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, а также настоящим Положением.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1.5. Настоящее положение вступает в силу с момента его утверждения директором 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— председателем Комиссии по противодействию коррупции.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2. Основные задачи и полномочия Комиссии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2.1. Основными задачами Комиссии являются: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- подготовка предложений по выработке и реализации 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антикоррупционной политики;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- выявление и устранение причин и условий, способствующих возникновению и распространению проявлений коррупции в деятельности 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;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 xml:space="preserve">- координация деятельности структурных подразделений (сотрудников) 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по реализации антикоррупционной политики;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- создание единой системы информирования работников </w:t>
      </w:r>
      <w:r w:rsidR="005907A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Учреждения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по вопросам противодействия коррупции;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- формирование у работников 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антикоррупционного сознания, а также навыков антикоррупционного поведения;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- </w:t>
      </w:r>
      <w:proofErr w:type="gramStart"/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контроль за</w:t>
      </w:r>
      <w:proofErr w:type="gramEnd"/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реализацией выполнения антикоррупционных мероприятий в 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;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2.2. Комиссия для решения возложенных на нее задач имеет право: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вносить предложения на рассмотрение директора  по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совершенствованию деятельности </w:t>
      </w:r>
      <w:r w:rsidR="00C24DD3" w:rsidRP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МБУК «ЦБС г. Мичуринска» 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в сфере противодействия коррупции;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- запрашивать и получать в установленном порядке информацию от </w:t>
      </w:r>
      <w:r w:rsidR="005907A3" w:rsidRPr="005907A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Центральных библиотек и библиотек – филиалов </w:t>
      </w:r>
      <w:r w:rsidR="005907A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(Далее – структурные  подразделения)</w:t>
      </w:r>
      <w:r w:rsidR="005907A3">
        <w:t xml:space="preserve"> </w:t>
      </w:r>
      <w:r w:rsidR="005907A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, государственных органов, органов местного самоуправления и организаций по вопросам, относящимся к компетенции Комиссии;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заслушивать на заседаниях Комиссии руководителей структ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урных подразделений, работников </w:t>
      </w:r>
      <w:r w:rsidR="00C24DD3" w:rsidRP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;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разрабатывать рекомендации для практического использования по предотвращению и профилактике коррупционных правонаруше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ний </w:t>
      </w:r>
      <w:r w:rsidR="00C24DD3" w:rsidRP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;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рассматривать поступившую информацию о проявлен</w:t>
      </w:r>
      <w:r w:rsid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иях коррупции в </w:t>
      </w:r>
      <w:r w:rsidR="00C24DD3" w:rsidRPr="00C24DD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, подготавливать предложения по устранению и недопущению выявленных нарушений;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- вносить предложения о привлечении к дисциплинарной ответственности работников</w:t>
      </w:r>
      <w:r w:rsidR="00F46A96" w:rsidRPr="00F46A96">
        <w:t xml:space="preserve"> </w:t>
      </w:r>
      <w:r w:rsidR="005907A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Учреждения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, совершивших коррупционные правонарушения.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3. Порядок формирования и деятельность Комиссии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3.1. Комиссия формируется и утверждается приказом директора </w:t>
      </w:r>
      <w:r w:rsidR="00F46A96"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3.2. В состав Комиссии входят:</w:t>
      </w:r>
    </w:p>
    <w:p w:rsidR="00463A82" w:rsidRPr="00463A82" w:rsidRDefault="00463A82" w:rsidP="00C24DD3">
      <w:pPr>
        <w:numPr>
          <w:ilvl w:val="0"/>
          <w:numId w:val="8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председатель;</w:t>
      </w:r>
    </w:p>
    <w:p w:rsidR="00463A82" w:rsidRPr="00463A82" w:rsidRDefault="00463A82" w:rsidP="00C24DD3">
      <w:pPr>
        <w:numPr>
          <w:ilvl w:val="0"/>
          <w:numId w:val="8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заместитель председателя;</w:t>
      </w:r>
    </w:p>
    <w:p w:rsidR="00463A82" w:rsidRPr="00463A82" w:rsidRDefault="00463A82" w:rsidP="00C24DD3">
      <w:pPr>
        <w:numPr>
          <w:ilvl w:val="0"/>
          <w:numId w:val="8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секретарь;</w:t>
      </w:r>
    </w:p>
    <w:p w:rsidR="00463A82" w:rsidRPr="00463A82" w:rsidRDefault="00463A82" w:rsidP="00C24DD3">
      <w:pPr>
        <w:numPr>
          <w:ilvl w:val="0"/>
          <w:numId w:val="8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члены.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3.6. Из состава Комиссии председателем назначаются заместитель председателя и секретарь.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3.7.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осуществляет свою деятельность на общественных началах.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3.8. Секретарь Комиссии:</w:t>
      </w:r>
    </w:p>
    <w:p w:rsidR="00463A82" w:rsidRPr="00463A82" w:rsidRDefault="00463A82" w:rsidP="00C24DD3">
      <w:pPr>
        <w:numPr>
          <w:ilvl w:val="0"/>
          <w:numId w:val="9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463A82" w:rsidRPr="00463A82" w:rsidRDefault="00463A82" w:rsidP="00C24DD3">
      <w:pPr>
        <w:numPr>
          <w:ilvl w:val="0"/>
          <w:numId w:val="9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463A82" w:rsidRPr="00463A82" w:rsidRDefault="00463A82" w:rsidP="00C24DD3">
      <w:pPr>
        <w:numPr>
          <w:ilvl w:val="0"/>
          <w:numId w:val="9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Секретарь Комиссии свою деятельность осуществляет на общественных началах.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4. Полномочия Комиссии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4.1. Комиссия координирует деятельность структурных подразделений </w:t>
      </w:r>
      <w:r w:rsidR="00F46A96"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МБУК «ЦБС г. Мичуринска» 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по реализации мер противодействия коррупции.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4.2. Комиссия вносит предложения на рассмотрение, на совещаниях </w:t>
      </w:r>
      <w:r w:rsidR="005907A3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Учреждения</w:t>
      </w:r>
      <w:r w:rsidR="00F46A96"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4.4. Рассматривает предложения о совершенствовании методической и организационной работы по противодействию коррупции в </w:t>
      </w:r>
      <w:r w:rsidR="00F46A96"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4.5. Содействует внесению дополнений в нормативные правовые акты с учетом изменений действующего законодательства.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4.6. </w:t>
      </w:r>
      <w:proofErr w:type="gramStart"/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Полномочия Комиссии, порядок её формирования и деятельности определяются настоящим Положением в соответствии с Конституцией и законами Российской </w:t>
      </w:r>
      <w:r w:rsid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Федерации и Тамбовской 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области, указами Президента Российской Федерации, постановлениями Правительства Российской </w:t>
      </w:r>
      <w:r w:rsid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Федерации и Тамбовской 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области, п</w:t>
      </w:r>
      <w:r w:rsid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риказами управления по развитию культуры и спорта администрации города Мичуринска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, Уставом </w:t>
      </w:r>
      <w:r w:rsidR="00F46A96"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МБУК «ЦБС г. Мичуринска» 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и другими локальными нормативными актами.</w:t>
      </w:r>
      <w:proofErr w:type="gramEnd"/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4.7.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4.8.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5. Председатель Комиссии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5.1. Определяет место, время проведения и повестку дня заседания Комиссии, в том числе с участием представителей структурных подразделений </w:t>
      </w:r>
      <w:r w:rsidR="00F46A96"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, не являющихся ее членами, в случае необходимости привлекает к работе специалистов.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5.2. На основе предложений членов Комиссии и руководителей структурных подразделений формирует план работы Комиссии на текущий год и повестка дня очередного заседания Комиссии.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5.3. Информирует коллектив </w:t>
      </w:r>
      <w:r w:rsidR="00F46A96"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МБУК «ЦБС г. Мичуринска» 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о результатах реализации мер противодействия коррупции в </w:t>
      </w:r>
      <w:r w:rsidR="00F46A96"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5.4. Дает соответствующие поручения своему заместителю, секретарю и членам Комиссии, осуществляет </w:t>
      </w:r>
      <w:proofErr w:type="gramStart"/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контроль за</w:t>
      </w:r>
      <w:proofErr w:type="gramEnd"/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их выполнением.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5.5. Подписывает протокол заседания Комиссии.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5.6. Председатель Комиссии и члены Комиссии осуществляют свою деятельность на общественных началах.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6. Взаимодействие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6.1.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463A82" w:rsidRPr="00463A82" w:rsidRDefault="00463A82" w:rsidP="00F46A96">
      <w:pPr>
        <w:numPr>
          <w:ilvl w:val="0"/>
          <w:numId w:val="10"/>
        </w:numPr>
        <w:shd w:val="clear" w:color="auto" w:fill="FFFFFF"/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с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</w:t>
      </w:r>
      <w:r w:rsidR="00F46A96"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;</w:t>
      </w:r>
    </w:p>
    <w:p w:rsidR="00463A82" w:rsidRPr="00463A82" w:rsidRDefault="00F46A96" w:rsidP="00F46A96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45" w:after="0" w:line="341" w:lineRule="atLeast"/>
        <w:ind w:left="284" w:firstLine="0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с работниками </w:t>
      </w:r>
      <w:r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МБУК «ЦБС г. Мичуринска» </w:t>
      </w:r>
      <w:r w:rsidR="00463A82"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и гражданами по рассмотрению их письменных обращений, связанных с вопросами противодействия коррупции в</w:t>
      </w:r>
      <w:r w:rsidRPr="00F46A96">
        <w:t xml:space="preserve"> </w:t>
      </w:r>
      <w:r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</w:t>
      </w: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ЦБС г. Мичуринска»</w:t>
      </w:r>
      <w:r w:rsidR="00463A82"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;</w:t>
      </w:r>
    </w:p>
    <w:p w:rsidR="00463A82" w:rsidRPr="00463A82" w:rsidRDefault="00463A82" w:rsidP="00C24DD3">
      <w:pPr>
        <w:numPr>
          <w:ilvl w:val="0"/>
          <w:numId w:val="10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6.2. Комиссия работает в тесном контакте 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7. Внесение изменений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7.1.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7.2. Утверждение Положения с изменениями и дополнениями производится директором </w:t>
      </w:r>
      <w:r w:rsidR="00F46A96"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МБУК «ЦБС г. Мичуринска» 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осуществляется после принятия Положения решением общего собрания сотрудников </w:t>
      </w:r>
      <w:r w:rsidR="00F46A96"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8. Рассылка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8.1. Настоящее положение размещается на сайте</w:t>
      </w:r>
      <w:r w:rsidR="00F46A96" w:rsidRPr="00F46A96">
        <w:t xml:space="preserve"> </w:t>
      </w:r>
      <w:r w:rsidR="00F46A96" w:rsidRPr="00F46A96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МБУК «ЦБС г. Мичуринска»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9. Порядок создания, ликвидации, реорганизации и переименования</w:t>
      </w:r>
    </w:p>
    <w:p w:rsidR="00463A82" w:rsidRPr="00463A82" w:rsidRDefault="00463A82" w:rsidP="00C24DD3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9.1. Комиссия создается, ликвидируется, реорганизуется и переименовыв</w:t>
      </w:r>
      <w:r w:rsidR="00271A9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ается приказом директора</w:t>
      </w:r>
      <w:r w:rsidRPr="00463A82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.</w:t>
      </w:r>
    </w:p>
    <w:p w:rsidR="00F46A96" w:rsidRDefault="00F46A96" w:rsidP="00F46A96">
      <w:pPr>
        <w:shd w:val="clear" w:color="auto" w:fill="FFFFFF"/>
        <w:spacing w:before="195" w:after="195" w:line="240" w:lineRule="auto"/>
        <w:contextualSpacing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271A9C" w:rsidRDefault="00271A9C" w:rsidP="00F46A96">
      <w:pPr>
        <w:shd w:val="clear" w:color="auto" w:fill="FFFFFF"/>
        <w:spacing w:before="195" w:after="195" w:line="240" w:lineRule="auto"/>
        <w:contextualSpacing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9B36EC" w:rsidRDefault="009B36EC" w:rsidP="009B36EC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03442"/>
          <w:sz w:val="28"/>
          <w:szCs w:val="28"/>
        </w:rPr>
      </w:pPr>
      <w:r>
        <w:rPr>
          <w:color w:val="103442"/>
          <w:sz w:val="28"/>
          <w:szCs w:val="28"/>
        </w:rPr>
        <w:lastRenderedPageBreak/>
        <w:t>Муниципальное бюджетное учреждение культуры «Централизованная библиотечная система города Мичуринска»</w:t>
      </w:r>
    </w:p>
    <w:p w:rsidR="009B36EC" w:rsidRDefault="009B36EC" w:rsidP="00F46A96">
      <w:pPr>
        <w:pStyle w:val="a3"/>
        <w:shd w:val="clear" w:color="auto" w:fill="FFFFFF"/>
        <w:spacing w:before="195" w:beforeAutospacing="0" w:after="195" w:afterAutospacing="0"/>
        <w:jc w:val="both"/>
        <w:rPr>
          <w:color w:val="103442"/>
          <w:sz w:val="28"/>
          <w:szCs w:val="28"/>
        </w:rPr>
      </w:pPr>
    </w:p>
    <w:p w:rsidR="00F46A96" w:rsidRPr="00F46A96" w:rsidRDefault="00F46A96" w:rsidP="009B36EC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03442"/>
          <w:sz w:val="28"/>
          <w:szCs w:val="28"/>
        </w:rPr>
      </w:pPr>
      <w:r w:rsidRPr="00F46A96">
        <w:rPr>
          <w:color w:val="103442"/>
          <w:sz w:val="28"/>
          <w:szCs w:val="28"/>
        </w:rPr>
        <w:t>ПРИКАЗ</w:t>
      </w:r>
    </w:p>
    <w:p w:rsidR="00F46A96" w:rsidRPr="00F46A96" w:rsidRDefault="00271A9C" w:rsidP="00F46A96">
      <w:pPr>
        <w:pStyle w:val="a3"/>
        <w:shd w:val="clear" w:color="auto" w:fill="FFFFFF"/>
        <w:spacing w:before="195" w:beforeAutospacing="0" w:after="195" w:afterAutospacing="0"/>
        <w:jc w:val="both"/>
        <w:rPr>
          <w:color w:val="103442"/>
          <w:sz w:val="28"/>
          <w:szCs w:val="28"/>
        </w:rPr>
      </w:pPr>
      <w:r>
        <w:rPr>
          <w:color w:val="103442"/>
          <w:sz w:val="28"/>
          <w:szCs w:val="28"/>
        </w:rPr>
        <w:t>02.02.2018</w:t>
      </w:r>
      <w:r w:rsidR="00F46A96" w:rsidRPr="00F46A96">
        <w:rPr>
          <w:color w:val="103442"/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="009B36EC">
        <w:rPr>
          <w:color w:val="103442"/>
          <w:sz w:val="28"/>
          <w:szCs w:val="28"/>
        </w:rPr>
        <w:t>             </w:t>
      </w:r>
      <w:r w:rsidR="00F46A96" w:rsidRPr="00F46A96">
        <w:rPr>
          <w:color w:val="103442"/>
          <w:sz w:val="28"/>
          <w:szCs w:val="28"/>
        </w:rPr>
        <w:t xml:space="preserve">       № </w:t>
      </w:r>
      <w:r>
        <w:rPr>
          <w:color w:val="103442"/>
          <w:sz w:val="28"/>
          <w:szCs w:val="28"/>
        </w:rPr>
        <w:t>1</w:t>
      </w:r>
      <w:r w:rsidR="00F46A96" w:rsidRPr="00F46A96">
        <w:rPr>
          <w:color w:val="103442"/>
          <w:sz w:val="28"/>
          <w:szCs w:val="28"/>
        </w:rPr>
        <w:t>6</w:t>
      </w:r>
    </w:p>
    <w:p w:rsidR="00F46A96" w:rsidRPr="00F46A96" w:rsidRDefault="009B36EC" w:rsidP="009B36EC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103442"/>
          <w:sz w:val="28"/>
          <w:szCs w:val="28"/>
        </w:rPr>
      </w:pPr>
      <w:r>
        <w:rPr>
          <w:color w:val="103442"/>
          <w:sz w:val="28"/>
          <w:szCs w:val="28"/>
        </w:rPr>
        <w:t>г. Мичуринск</w:t>
      </w:r>
    </w:p>
    <w:p w:rsidR="00F46A96" w:rsidRPr="00F46A96" w:rsidRDefault="00F46A96" w:rsidP="00F46A96">
      <w:pPr>
        <w:pStyle w:val="a3"/>
        <w:shd w:val="clear" w:color="auto" w:fill="FFFFFF"/>
        <w:spacing w:before="75" w:beforeAutospacing="0" w:after="75" w:afterAutospacing="0"/>
        <w:jc w:val="both"/>
        <w:rPr>
          <w:i/>
          <w:iCs/>
          <w:color w:val="103442"/>
          <w:sz w:val="28"/>
          <w:szCs w:val="28"/>
        </w:rPr>
      </w:pPr>
      <w:r w:rsidRPr="00F46A96">
        <w:rPr>
          <w:i/>
          <w:iCs/>
          <w:color w:val="103442"/>
          <w:sz w:val="28"/>
          <w:szCs w:val="28"/>
        </w:rPr>
        <w:t>О недопущении составления неофициальной отчетности и использования поддельных документов</w:t>
      </w:r>
    </w:p>
    <w:p w:rsidR="00F46A96" w:rsidRPr="00F46A96" w:rsidRDefault="00F46A96" w:rsidP="009B36EC">
      <w:pPr>
        <w:pStyle w:val="a3"/>
        <w:shd w:val="clear" w:color="auto" w:fill="FFFFFF"/>
        <w:spacing w:before="195" w:beforeAutospacing="0" w:after="195" w:afterAutospacing="0"/>
        <w:ind w:firstLine="708"/>
        <w:jc w:val="both"/>
        <w:rPr>
          <w:color w:val="103442"/>
          <w:sz w:val="28"/>
          <w:szCs w:val="28"/>
        </w:rPr>
      </w:pPr>
      <w:r w:rsidRPr="00F46A96">
        <w:rPr>
          <w:color w:val="103442"/>
          <w:sz w:val="28"/>
          <w:szCs w:val="28"/>
        </w:rPr>
        <w:t>С целью недопущения составления неофициальной отчетности и использования поддельных документов в соответствии с требованиями статьи 13.3 Федерального закона Российской Федерации от 25.12.2008 № 273-ФЗ «О противодействии коррупции</w:t>
      </w:r>
      <w:r w:rsidRPr="00F46A96">
        <w:rPr>
          <w:i/>
          <w:iCs/>
          <w:color w:val="103442"/>
          <w:sz w:val="28"/>
          <w:szCs w:val="28"/>
        </w:rPr>
        <w:t> </w:t>
      </w:r>
      <w:r w:rsidRPr="00F46A96">
        <w:rPr>
          <w:color w:val="103442"/>
          <w:sz w:val="28"/>
          <w:szCs w:val="28"/>
        </w:rPr>
        <w:t>в</w:t>
      </w:r>
      <w:r w:rsidRPr="00F46A96">
        <w:rPr>
          <w:i/>
          <w:iCs/>
          <w:color w:val="103442"/>
          <w:sz w:val="28"/>
          <w:szCs w:val="28"/>
        </w:rPr>
        <w:t> </w:t>
      </w:r>
      <w:r w:rsidR="009B36EC">
        <w:rPr>
          <w:color w:val="103442"/>
          <w:sz w:val="28"/>
          <w:szCs w:val="28"/>
        </w:rPr>
        <w:t>муниципальном бюджетном учреждении культуры «Централизованная библиотечная система города Мичуринска»</w:t>
      </w:r>
      <w:r w:rsidRPr="00F46A96">
        <w:rPr>
          <w:b/>
          <w:bCs/>
          <w:color w:val="103442"/>
          <w:sz w:val="28"/>
          <w:szCs w:val="28"/>
        </w:rPr>
        <w:t>,</w:t>
      </w:r>
    </w:p>
    <w:p w:rsidR="00F46A96" w:rsidRPr="00F46A96" w:rsidRDefault="00F46A96" w:rsidP="00F46A96">
      <w:pPr>
        <w:pStyle w:val="a3"/>
        <w:shd w:val="clear" w:color="auto" w:fill="FFFFFF"/>
        <w:spacing w:before="195" w:beforeAutospacing="0" w:after="195" w:afterAutospacing="0"/>
        <w:jc w:val="both"/>
        <w:rPr>
          <w:color w:val="103442"/>
          <w:sz w:val="28"/>
          <w:szCs w:val="28"/>
        </w:rPr>
      </w:pPr>
      <w:r w:rsidRPr="00F46A96">
        <w:rPr>
          <w:color w:val="103442"/>
          <w:sz w:val="28"/>
          <w:szCs w:val="28"/>
        </w:rPr>
        <w:t>ПРИКАЗЫВАЮ:</w:t>
      </w:r>
    </w:p>
    <w:p w:rsidR="00F46A96" w:rsidRPr="00F46A96" w:rsidRDefault="00F46A96" w:rsidP="00F46A96">
      <w:pPr>
        <w:pStyle w:val="a3"/>
        <w:shd w:val="clear" w:color="auto" w:fill="FFFFFF"/>
        <w:spacing w:before="195" w:beforeAutospacing="0" w:after="195" w:afterAutospacing="0"/>
        <w:jc w:val="both"/>
        <w:rPr>
          <w:color w:val="103442"/>
          <w:sz w:val="28"/>
          <w:szCs w:val="28"/>
        </w:rPr>
      </w:pPr>
      <w:r w:rsidRPr="00F46A96">
        <w:rPr>
          <w:color w:val="103442"/>
          <w:sz w:val="28"/>
          <w:szCs w:val="28"/>
        </w:rPr>
        <w:t>1. Установить персональную ответс</w:t>
      </w:r>
      <w:r w:rsidR="009B36EC">
        <w:rPr>
          <w:color w:val="103442"/>
          <w:sz w:val="28"/>
          <w:szCs w:val="28"/>
        </w:rPr>
        <w:t>твенность работников муниципального бюджетного учреждения культуры «Централизованная библиотечная система горда Мичуринска»</w:t>
      </w:r>
      <w:r w:rsidRPr="00F46A96">
        <w:rPr>
          <w:b/>
          <w:bCs/>
          <w:color w:val="103442"/>
          <w:sz w:val="28"/>
          <w:szCs w:val="28"/>
        </w:rPr>
        <w:t> </w:t>
      </w:r>
      <w:r w:rsidRPr="00F46A96">
        <w:rPr>
          <w:color w:val="103442"/>
          <w:sz w:val="28"/>
          <w:szCs w:val="28"/>
        </w:rPr>
        <w:t>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</w:p>
    <w:p w:rsidR="00F46A96" w:rsidRPr="00F46A96" w:rsidRDefault="00F46A96" w:rsidP="00F46A96">
      <w:pPr>
        <w:pStyle w:val="a3"/>
        <w:shd w:val="clear" w:color="auto" w:fill="FFFFFF"/>
        <w:spacing w:before="195" w:beforeAutospacing="0" w:after="195" w:afterAutospacing="0"/>
        <w:jc w:val="both"/>
        <w:rPr>
          <w:color w:val="103442"/>
          <w:sz w:val="28"/>
          <w:szCs w:val="28"/>
        </w:rPr>
      </w:pPr>
      <w:r w:rsidRPr="00F46A96">
        <w:rPr>
          <w:color w:val="103442"/>
          <w:sz w:val="28"/>
          <w:szCs w:val="28"/>
        </w:rPr>
        <w:t xml:space="preserve">2. Руководителям структурных подразделений </w:t>
      </w:r>
      <w:r w:rsidR="009B36EC">
        <w:rPr>
          <w:color w:val="103442"/>
          <w:sz w:val="28"/>
          <w:szCs w:val="28"/>
        </w:rPr>
        <w:t>МБУК «ЦБС г. Мичуринска»</w:t>
      </w:r>
      <w:r w:rsidRPr="00F46A96">
        <w:rPr>
          <w:color w:val="103442"/>
          <w:sz w:val="28"/>
          <w:szCs w:val="28"/>
        </w:rPr>
        <w:t xml:space="preserve"> осуществлять постоянное проведение проверок на предмет подлинности документов, образующихся в их подразделениях.</w:t>
      </w:r>
    </w:p>
    <w:p w:rsidR="00F46A96" w:rsidRPr="00F46A96" w:rsidRDefault="00F46A96" w:rsidP="00F46A96">
      <w:pPr>
        <w:pStyle w:val="a3"/>
        <w:shd w:val="clear" w:color="auto" w:fill="FFFFFF"/>
        <w:spacing w:before="195" w:beforeAutospacing="0" w:after="195" w:afterAutospacing="0"/>
        <w:jc w:val="both"/>
        <w:rPr>
          <w:color w:val="103442"/>
          <w:sz w:val="28"/>
          <w:szCs w:val="28"/>
        </w:rPr>
      </w:pPr>
      <w:r w:rsidRPr="00F46A96">
        <w:rPr>
          <w:color w:val="103442"/>
          <w:sz w:val="28"/>
          <w:szCs w:val="28"/>
        </w:rPr>
        <w:t>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информации, фактах и т. д. Достоверность информации, зафиксированной в документах, проверяется изучением этих и взаимосвязанных с ними документов, опросом соответствующих должностных лиц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F46A96" w:rsidRPr="00F46A96" w:rsidRDefault="00F46A96" w:rsidP="00F46A96">
      <w:pPr>
        <w:pStyle w:val="a3"/>
        <w:shd w:val="clear" w:color="auto" w:fill="FFFFFF"/>
        <w:spacing w:before="195" w:beforeAutospacing="0" w:after="195" w:afterAutospacing="0"/>
        <w:jc w:val="both"/>
        <w:rPr>
          <w:color w:val="103442"/>
          <w:sz w:val="28"/>
          <w:szCs w:val="28"/>
        </w:rPr>
      </w:pPr>
      <w:r w:rsidRPr="00F46A96">
        <w:rPr>
          <w:color w:val="103442"/>
          <w:sz w:val="28"/>
          <w:szCs w:val="28"/>
        </w:rPr>
        <w:t>4. Руководителям структ</w:t>
      </w:r>
      <w:r w:rsidR="009B36EC">
        <w:rPr>
          <w:color w:val="103442"/>
          <w:sz w:val="28"/>
          <w:szCs w:val="28"/>
        </w:rPr>
        <w:t>урных подразделений МБУК «ЦБС г. Мичуринска»</w:t>
      </w:r>
      <w:r w:rsidRPr="00F46A96">
        <w:rPr>
          <w:color w:val="103442"/>
          <w:sz w:val="28"/>
          <w:szCs w:val="28"/>
        </w:rPr>
        <w:t xml:space="preserve"> при выявлении фактов использования поддельных документов незамедлительно информировать директора и замес</w:t>
      </w:r>
      <w:r w:rsidR="009B36EC">
        <w:rPr>
          <w:color w:val="103442"/>
          <w:sz w:val="28"/>
          <w:szCs w:val="28"/>
        </w:rPr>
        <w:t>тителя директора Е.В. Трушечкину</w:t>
      </w:r>
      <w:r w:rsidR="00271A9C">
        <w:rPr>
          <w:color w:val="103442"/>
          <w:sz w:val="28"/>
          <w:szCs w:val="28"/>
        </w:rPr>
        <w:t>.</w:t>
      </w:r>
    </w:p>
    <w:p w:rsidR="00F46A96" w:rsidRPr="00F46A96" w:rsidRDefault="00F46A96" w:rsidP="00F46A96">
      <w:pPr>
        <w:pStyle w:val="a3"/>
        <w:shd w:val="clear" w:color="auto" w:fill="FFFFFF"/>
        <w:spacing w:before="195" w:beforeAutospacing="0" w:after="195" w:afterAutospacing="0"/>
        <w:jc w:val="both"/>
        <w:rPr>
          <w:color w:val="103442"/>
          <w:sz w:val="28"/>
          <w:szCs w:val="28"/>
        </w:rPr>
      </w:pPr>
      <w:r w:rsidRPr="00F46A96">
        <w:rPr>
          <w:color w:val="103442"/>
          <w:sz w:val="28"/>
          <w:szCs w:val="28"/>
        </w:rPr>
        <w:lastRenderedPageBreak/>
        <w:t xml:space="preserve">5. Возложить персональную ответственность за исполнение пунктов 2, 3, 4 настоящего приказа на руководителей структурных подразделений </w:t>
      </w:r>
      <w:r w:rsidR="009B36EC">
        <w:rPr>
          <w:color w:val="103442"/>
          <w:sz w:val="28"/>
          <w:szCs w:val="28"/>
        </w:rPr>
        <w:t>МБУК «ЦБС г. Мичуринска»</w:t>
      </w:r>
      <w:r w:rsidRPr="00F46A96">
        <w:rPr>
          <w:color w:val="103442"/>
          <w:sz w:val="28"/>
          <w:szCs w:val="28"/>
        </w:rPr>
        <w:t>.</w:t>
      </w:r>
    </w:p>
    <w:p w:rsidR="00F46A96" w:rsidRPr="00F46A96" w:rsidRDefault="00F46A96" w:rsidP="00F46A96">
      <w:pPr>
        <w:pStyle w:val="a3"/>
        <w:shd w:val="clear" w:color="auto" w:fill="FFFFFF"/>
        <w:spacing w:before="195" w:beforeAutospacing="0" w:after="195" w:afterAutospacing="0"/>
        <w:jc w:val="both"/>
        <w:rPr>
          <w:color w:val="103442"/>
          <w:sz w:val="28"/>
          <w:szCs w:val="28"/>
        </w:rPr>
      </w:pPr>
      <w:r w:rsidRPr="00F46A96">
        <w:rPr>
          <w:color w:val="103442"/>
          <w:sz w:val="28"/>
          <w:szCs w:val="28"/>
        </w:rPr>
        <w:t>6. С</w:t>
      </w:r>
      <w:r w:rsidR="009B36EC">
        <w:rPr>
          <w:color w:val="103442"/>
          <w:sz w:val="28"/>
          <w:szCs w:val="28"/>
        </w:rPr>
        <w:t xml:space="preserve">пециалисту по кадрам  </w:t>
      </w:r>
      <w:proofErr w:type="spellStart"/>
      <w:r w:rsidR="009B36EC">
        <w:rPr>
          <w:color w:val="103442"/>
          <w:sz w:val="28"/>
          <w:szCs w:val="28"/>
        </w:rPr>
        <w:t>Виданов</w:t>
      </w:r>
      <w:r w:rsidR="00271A9C">
        <w:rPr>
          <w:color w:val="103442"/>
          <w:sz w:val="28"/>
          <w:szCs w:val="28"/>
        </w:rPr>
        <w:t>ой</w:t>
      </w:r>
      <w:proofErr w:type="spellEnd"/>
      <w:r w:rsidR="00271A9C">
        <w:rPr>
          <w:color w:val="103442"/>
          <w:sz w:val="28"/>
          <w:szCs w:val="28"/>
        </w:rPr>
        <w:t xml:space="preserve"> П.И.  обеспечить в срок до 28.02.2018 г.</w:t>
      </w:r>
      <w:r w:rsidRPr="00F46A96">
        <w:rPr>
          <w:color w:val="103442"/>
          <w:sz w:val="28"/>
          <w:szCs w:val="28"/>
        </w:rPr>
        <w:t xml:space="preserve"> ознакомление работников </w:t>
      </w:r>
      <w:r w:rsidR="009B36EC">
        <w:rPr>
          <w:color w:val="103442"/>
          <w:sz w:val="28"/>
          <w:szCs w:val="28"/>
        </w:rPr>
        <w:t>МБУК «ЦБС г. Мичуринска»</w:t>
      </w:r>
      <w:r w:rsidRPr="00F46A96">
        <w:rPr>
          <w:color w:val="103442"/>
          <w:sz w:val="28"/>
          <w:szCs w:val="28"/>
        </w:rPr>
        <w:t>, указанных в п.1.</w:t>
      </w:r>
    </w:p>
    <w:p w:rsidR="00F46A96" w:rsidRPr="00F46A96" w:rsidRDefault="00F46A96" w:rsidP="00F46A96">
      <w:pPr>
        <w:pStyle w:val="a3"/>
        <w:shd w:val="clear" w:color="auto" w:fill="FFFFFF"/>
        <w:spacing w:before="195" w:beforeAutospacing="0" w:after="195" w:afterAutospacing="0"/>
        <w:jc w:val="both"/>
        <w:rPr>
          <w:color w:val="103442"/>
          <w:sz w:val="28"/>
          <w:szCs w:val="28"/>
        </w:rPr>
      </w:pPr>
      <w:r w:rsidRPr="00F46A96">
        <w:rPr>
          <w:color w:val="103442"/>
          <w:sz w:val="28"/>
          <w:szCs w:val="28"/>
        </w:rPr>
        <w:t xml:space="preserve">7. </w:t>
      </w:r>
      <w:proofErr w:type="gramStart"/>
      <w:r w:rsidRPr="00F46A96">
        <w:rPr>
          <w:color w:val="103442"/>
          <w:sz w:val="28"/>
          <w:szCs w:val="28"/>
        </w:rPr>
        <w:t>Контроль за</w:t>
      </w:r>
      <w:proofErr w:type="gramEnd"/>
      <w:r w:rsidRPr="00F46A96">
        <w:rPr>
          <w:color w:val="103442"/>
          <w:sz w:val="28"/>
          <w:szCs w:val="28"/>
        </w:rPr>
        <w:t xml:space="preserve"> исполнением настоящего приказа возложить на замес</w:t>
      </w:r>
      <w:r w:rsidR="009B36EC">
        <w:rPr>
          <w:color w:val="103442"/>
          <w:sz w:val="28"/>
          <w:szCs w:val="28"/>
        </w:rPr>
        <w:t>тителя директора Е.Н. Трушечкину</w:t>
      </w:r>
      <w:r w:rsidRPr="00F46A96">
        <w:rPr>
          <w:color w:val="103442"/>
          <w:sz w:val="28"/>
          <w:szCs w:val="28"/>
        </w:rPr>
        <w:t>, ответственную за предупреждение и противодействие коррупц</w:t>
      </w:r>
      <w:r w:rsidR="009B36EC">
        <w:rPr>
          <w:color w:val="103442"/>
          <w:sz w:val="28"/>
          <w:szCs w:val="28"/>
        </w:rPr>
        <w:t>ии в МБУК «ЦБС г. Мичуринска»</w:t>
      </w:r>
      <w:r w:rsidRPr="00F46A96">
        <w:rPr>
          <w:color w:val="103442"/>
          <w:sz w:val="28"/>
          <w:szCs w:val="28"/>
        </w:rPr>
        <w:t>.</w:t>
      </w:r>
    </w:p>
    <w:p w:rsidR="00271A9C" w:rsidRDefault="00271A9C" w:rsidP="009B36EC">
      <w:pPr>
        <w:pStyle w:val="a3"/>
        <w:shd w:val="clear" w:color="auto" w:fill="FFFFFF"/>
        <w:spacing w:before="195" w:beforeAutospacing="0" w:after="195" w:afterAutospacing="0"/>
        <w:contextualSpacing/>
        <w:jc w:val="both"/>
        <w:rPr>
          <w:color w:val="103442"/>
          <w:sz w:val="28"/>
          <w:szCs w:val="28"/>
        </w:rPr>
      </w:pPr>
    </w:p>
    <w:p w:rsidR="00271A9C" w:rsidRDefault="00271A9C" w:rsidP="009B36EC">
      <w:pPr>
        <w:pStyle w:val="a3"/>
        <w:shd w:val="clear" w:color="auto" w:fill="FFFFFF"/>
        <w:spacing w:before="195" w:beforeAutospacing="0" w:after="195" w:afterAutospacing="0"/>
        <w:contextualSpacing/>
        <w:jc w:val="both"/>
        <w:rPr>
          <w:color w:val="103442"/>
          <w:sz w:val="28"/>
          <w:szCs w:val="28"/>
        </w:rPr>
      </w:pPr>
    </w:p>
    <w:p w:rsidR="009B36EC" w:rsidRDefault="00F46A96" w:rsidP="009B36EC">
      <w:pPr>
        <w:pStyle w:val="a3"/>
        <w:shd w:val="clear" w:color="auto" w:fill="FFFFFF"/>
        <w:spacing w:before="195" w:beforeAutospacing="0" w:after="195" w:afterAutospacing="0"/>
        <w:contextualSpacing/>
        <w:jc w:val="both"/>
        <w:rPr>
          <w:color w:val="103442"/>
          <w:sz w:val="28"/>
          <w:szCs w:val="28"/>
        </w:rPr>
      </w:pPr>
      <w:r w:rsidRPr="00F46A96">
        <w:rPr>
          <w:color w:val="103442"/>
          <w:sz w:val="28"/>
          <w:szCs w:val="28"/>
        </w:rPr>
        <w:t>Директор</w:t>
      </w:r>
    </w:p>
    <w:p w:rsidR="00F46A96" w:rsidRPr="00F46A96" w:rsidRDefault="009B36EC" w:rsidP="009B36EC">
      <w:pPr>
        <w:pStyle w:val="a3"/>
        <w:shd w:val="clear" w:color="auto" w:fill="FFFFFF"/>
        <w:spacing w:before="195" w:beforeAutospacing="0" w:after="195" w:afterAutospacing="0"/>
        <w:contextualSpacing/>
        <w:jc w:val="both"/>
        <w:rPr>
          <w:color w:val="103442"/>
          <w:sz w:val="28"/>
          <w:szCs w:val="28"/>
        </w:rPr>
      </w:pPr>
      <w:r>
        <w:rPr>
          <w:color w:val="103442"/>
          <w:sz w:val="28"/>
          <w:szCs w:val="28"/>
        </w:rPr>
        <w:t>МБУК «ЦБС г. Мичуринска»</w:t>
      </w:r>
      <w:r w:rsidR="00F46A96" w:rsidRPr="00F46A96">
        <w:rPr>
          <w:color w:val="103442"/>
          <w:sz w:val="28"/>
          <w:szCs w:val="28"/>
        </w:rPr>
        <w:t>                                      </w:t>
      </w:r>
      <w:r>
        <w:rPr>
          <w:color w:val="103442"/>
          <w:sz w:val="28"/>
          <w:szCs w:val="28"/>
        </w:rPr>
        <w:t xml:space="preserve">       Л.И. </w:t>
      </w:r>
      <w:proofErr w:type="gramStart"/>
      <w:r>
        <w:rPr>
          <w:color w:val="103442"/>
          <w:sz w:val="28"/>
          <w:szCs w:val="28"/>
        </w:rPr>
        <w:t>Богословская</w:t>
      </w:r>
      <w:proofErr w:type="gramEnd"/>
    </w:p>
    <w:p w:rsidR="00F46A96" w:rsidRPr="00463A82" w:rsidRDefault="00F46A96" w:rsidP="00F46A96">
      <w:pPr>
        <w:shd w:val="clear" w:color="auto" w:fill="FFFFFF"/>
        <w:spacing w:before="195" w:after="195" w:line="240" w:lineRule="auto"/>
        <w:contextualSpacing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463A82" w:rsidRDefault="00463A82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6EC" w:rsidRDefault="009B36EC" w:rsidP="00F46A9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60" w:rightFromText="60" w:topFromText="15" w:bottomFromText="15" w:vertAnchor="text" w:horzAnchor="margin" w:tblpY="136"/>
        <w:tblW w:w="59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2"/>
        <w:gridCol w:w="3909"/>
      </w:tblGrid>
      <w:tr w:rsidR="001B789C" w:rsidRPr="009B36EC" w:rsidTr="001B789C">
        <w:tc>
          <w:tcPr>
            <w:tcW w:w="20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789C" w:rsidRPr="009B36EC" w:rsidRDefault="001B789C" w:rsidP="0012441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789C" w:rsidRPr="009B36EC" w:rsidRDefault="001B789C" w:rsidP="0012441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</w:p>
        </w:tc>
      </w:tr>
      <w:tr w:rsidR="001B789C" w:rsidRPr="009B36EC" w:rsidTr="001B789C">
        <w:tc>
          <w:tcPr>
            <w:tcW w:w="20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789C" w:rsidRPr="009B36EC" w:rsidRDefault="001B789C" w:rsidP="0012441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789C" w:rsidRPr="009B36EC" w:rsidRDefault="001B789C" w:rsidP="0012441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</w:p>
        </w:tc>
      </w:tr>
      <w:tr w:rsidR="001B789C" w:rsidRPr="009B36EC" w:rsidTr="001B789C">
        <w:trPr>
          <w:trHeight w:val="50"/>
        </w:trPr>
        <w:tc>
          <w:tcPr>
            <w:tcW w:w="20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789C" w:rsidRPr="009B36EC" w:rsidRDefault="001B789C" w:rsidP="0012441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</w:p>
        </w:tc>
        <w:tc>
          <w:tcPr>
            <w:tcW w:w="39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789C" w:rsidRPr="009B36EC" w:rsidRDefault="001B789C" w:rsidP="0012441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103442"/>
                <w:sz w:val="28"/>
                <w:szCs w:val="28"/>
                <w:lang w:eastAsia="ru-RU"/>
              </w:rPr>
            </w:pPr>
          </w:p>
        </w:tc>
      </w:tr>
    </w:tbl>
    <w:p w:rsidR="001B789C" w:rsidRDefault="001B789C" w:rsidP="001B789C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</w:pPr>
    </w:p>
    <w:p w:rsidR="001B789C" w:rsidRDefault="001B789C" w:rsidP="001B789C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</w:pPr>
    </w:p>
    <w:p w:rsidR="001B789C" w:rsidRDefault="001B789C" w:rsidP="001B789C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</w:pPr>
    </w:p>
    <w:p w:rsidR="001B789C" w:rsidRDefault="001B789C" w:rsidP="001B789C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</w:pPr>
    </w:p>
    <w:p w:rsidR="001B789C" w:rsidRDefault="001B789C" w:rsidP="001B789C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</w:pPr>
    </w:p>
    <w:p w:rsidR="00124413" w:rsidRDefault="001B789C" w:rsidP="001B7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 xml:space="preserve">                                                 </w:t>
      </w:r>
      <w:r w:rsidR="009B36EC" w:rsidRPr="009B36EC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ПАМЯТКА</w:t>
      </w:r>
      <w:r w:rsidR="009B36EC" w:rsidRPr="009B36EC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br/>
        <w:t>о предотвращении и урегулировании конфликта инте</w:t>
      </w:r>
      <w:r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ресов</w:t>
      </w:r>
      <w:r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br/>
        <w:t xml:space="preserve">       в муниципальном  казенном </w:t>
      </w:r>
      <w:r w:rsidR="00124413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 xml:space="preserve"> учреждении культуры </w:t>
      </w:r>
    </w:p>
    <w:p w:rsidR="009B36EC" w:rsidRDefault="001B789C" w:rsidP="001B7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 xml:space="preserve">            «Романовский культурно – досуговый центр</w:t>
      </w:r>
      <w:r w:rsidR="00124413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»</w:t>
      </w:r>
    </w:p>
    <w:p w:rsidR="00124413" w:rsidRPr="009B36EC" w:rsidRDefault="00124413" w:rsidP="001B7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</w:p>
    <w:p w:rsidR="009B36EC" w:rsidRPr="009B36EC" w:rsidRDefault="009B36EC" w:rsidP="009B36EC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9B36EC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Порядок действий работника при склонении его к коррупционным правонарушениям:</w:t>
      </w:r>
    </w:p>
    <w:p w:rsidR="009B36EC" w:rsidRPr="009B36EC" w:rsidRDefault="009B36EC" w:rsidP="009B36EC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1. У</w:t>
      </w:r>
      <w:r w:rsidR="001B789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ведомить руководителя </w:t>
      </w:r>
      <w:r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о факте склонения работника к коррупционным правонарушениям. Уведомление оформляется в свободной форме и пе</w:t>
      </w:r>
      <w:r w:rsidR="001B789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редается руководителю </w:t>
      </w:r>
      <w:r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не позднее окончания рабочего дня.</w:t>
      </w:r>
    </w:p>
    <w:p w:rsidR="009B36EC" w:rsidRPr="009B36EC" w:rsidRDefault="009B36EC" w:rsidP="009B36EC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2. При нахождении работника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</w:t>
      </w:r>
      <w:r w:rsidR="001B789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едомляет руководителя </w:t>
      </w:r>
      <w:r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по любым доступным средствам связи, а по прибытии на место работы оформляет уведомление в течение рабочего дня.</w:t>
      </w:r>
    </w:p>
    <w:p w:rsidR="009B36EC" w:rsidRPr="009B36EC" w:rsidRDefault="009B36EC" w:rsidP="009B36EC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9B36EC" w:rsidRPr="009B36EC" w:rsidRDefault="009B36EC" w:rsidP="009B36EC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4. Регистрация уведомлений осуще</w:t>
      </w:r>
      <w:r w:rsidR="001B789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ствляется сотрудником учреждения,</w:t>
      </w:r>
      <w:r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ответственным за организацию работы по профилактике коррупционных и иных правонарушений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9B36EC" w:rsidRPr="009B36EC" w:rsidRDefault="001B789C" w:rsidP="009B36EC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5. Руководитель </w:t>
      </w:r>
      <w:r w:rsidR="009B36EC"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 xml:space="preserve"> принимает меры по проверке сведений, содержащихся в уведомлении, в том числе направляет копии уведомления и соответствующих материалов в территориальные правоохранительные органы.</w:t>
      </w:r>
    </w:p>
    <w:p w:rsidR="001B789C" w:rsidRDefault="009B36EC" w:rsidP="001B7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9B36EC">
        <w:rPr>
          <w:rFonts w:ascii="Times New Roman" w:eastAsia="Times New Roman" w:hAnsi="Times New Roman" w:cs="Times New Roman"/>
          <w:b/>
          <w:bCs/>
          <w:color w:val="103442"/>
          <w:sz w:val="28"/>
          <w:szCs w:val="28"/>
          <w:lang w:eastAsia="ru-RU"/>
        </w:rPr>
        <w:t>Типовые ситуации конфликта интересов и порядок уведомления о возникновении личной заинтересованности</w:t>
      </w:r>
    </w:p>
    <w:p w:rsidR="009B36EC" w:rsidRPr="009B36EC" w:rsidRDefault="009B36EC" w:rsidP="001B7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1. Конфликт интересов, связанный с использованием служебной информации.</w:t>
      </w:r>
    </w:p>
    <w:p w:rsidR="009B36EC" w:rsidRPr="009B36EC" w:rsidRDefault="009B36EC" w:rsidP="001B7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9B36EC" w:rsidRPr="009B36EC" w:rsidRDefault="009B36EC" w:rsidP="009B36EC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lastRenderedPageBreak/>
        <w:t>2. Конфликт интересов, связанный с получением подарков и услуг.</w:t>
      </w:r>
    </w:p>
    <w:p w:rsidR="009B36EC" w:rsidRPr="009B36EC" w:rsidRDefault="009B36EC" w:rsidP="009B36EC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</w:pPr>
      <w:r w:rsidRPr="009B36EC">
        <w:rPr>
          <w:rFonts w:ascii="Times New Roman" w:eastAsia="Times New Roman" w:hAnsi="Times New Roman" w:cs="Times New Roman"/>
          <w:color w:val="103442"/>
          <w:sz w:val="28"/>
          <w:szCs w:val="28"/>
          <w:lang w:eastAsia="ru-RU"/>
        </w:rPr>
        <w:t>Работнику рекомендуется не принимать никаких подарков от организаций или физических лиц,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</w:t>
      </w:r>
    </w:p>
    <w:p w:rsidR="009B36EC" w:rsidRPr="009B36EC" w:rsidRDefault="009B36EC" w:rsidP="009B36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36EC" w:rsidRPr="009B36EC" w:rsidSect="005D21A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7D6"/>
    <w:multiLevelType w:val="multilevel"/>
    <w:tmpl w:val="990E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A18CF"/>
    <w:multiLevelType w:val="multilevel"/>
    <w:tmpl w:val="D59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E115C"/>
    <w:multiLevelType w:val="multilevel"/>
    <w:tmpl w:val="5E9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556AE"/>
    <w:multiLevelType w:val="multilevel"/>
    <w:tmpl w:val="49FE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27D6A"/>
    <w:multiLevelType w:val="multilevel"/>
    <w:tmpl w:val="338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40A8E"/>
    <w:multiLevelType w:val="multilevel"/>
    <w:tmpl w:val="154A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C57D9"/>
    <w:multiLevelType w:val="multilevel"/>
    <w:tmpl w:val="BA0A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644278"/>
    <w:multiLevelType w:val="multilevel"/>
    <w:tmpl w:val="7064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407E7"/>
    <w:multiLevelType w:val="multilevel"/>
    <w:tmpl w:val="B782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387581"/>
    <w:multiLevelType w:val="multilevel"/>
    <w:tmpl w:val="6434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6EB"/>
    <w:rsid w:val="000E36FD"/>
    <w:rsid w:val="00124413"/>
    <w:rsid w:val="001B789C"/>
    <w:rsid w:val="001C1F00"/>
    <w:rsid w:val="00271A9C"/>
    <w:rsid w:val="002C4B1D"/>
    <w:rsid w:val="00463A82"/>
    <w:rsid w:val="004E03B4"/>
    <w:rsid w:val="005907A3"/>
    <w:rsid w:val="005D21AF"/>
    <w:rsid w:val="006C33B0"/>
    <w:rsid w:val="0090007A"/>
    <w:rsid w:val="009436EB"/>
    <w:rsid w:val="009B36EC"/>
    <w:rsid w:val="00AC4C2B"/>
    <w:rsid w:val="00C24DD3"/>
    <w:rsid w:val="00F4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670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421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241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5507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9</cp:revision>
  <cp:lastPrinted>2024-12-19T09:51:00Z</cp:lastPrinted>
  <dcterms:created xsi:type="dcterms:W3CDTF">2018-02-13T07:06:00Z</dcterms:created>
  <dcterms:modified xsi:type="dcterms:W3CDTF">2024-12-19T09:51:00Z</dcterms:modified>
</cp:coreProperties>
</file>